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85F04" w:rsidRPr="00AC2428" w:rsidRDefault="00A776B2" w:rsidP="009E4E8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2428">
        <w:rPr>
          <w:rFonts w:ascii="Times New Roman" w:hAnsi="Times New Roman" w:cs="Times New Roman"/>
          <w:b/>
          <w:sz w:val="28"/>
          <w:szCs w:val="28"/>
        </w:rPr>
        <w:t xml:space="preserve">Заключение </w:t>
      </w:r>
    </w:p>
    <w:p w:rsidR="003323A4" w:rsidRPr="00AC2428" w:rsidRDefault="00A776B2" w:rsidP="009E4E8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2428">
        <w:rPr>
          <w:rFonts w:ascii="Times New Roman" w:hAnsi="Times New Roman" w:cs="Times New Roman"/>
          <w:b/>
          <w:sz w:val="28"/>
          <w:szCs w:val="28"/>
        </w:rPr>
        <w:t xml:space="preserve">О результатах общественных обсуждений по </w:t>
      </w:r>
    </w:p>
    <w:p w:rsidR="00A776B2" w:rsidRPr="00AC2428" w:rsidRDefault="00A776B2" w:rsidP="009E4E8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2428">
        <w:rPr>
          <w:rFonts w:ascii="Times New Roman" w:hAnsi="Times New Roman" w:cs="Times New Roman"/>
          <w:b/>
          <w:sz w:val="28"/>
          <w:szCs w:val="28"/>
        </w:rPr>
        <w:t>Проекту планировки территории «Иркутская» городского округа «Город Кызыл Республики Тыва»</w:t>
      </w:r>
    </w:p>
    <w:p w:rsidR="009E4E89" w:rsidRPr="00A1302F" w:rsidRDefault="009E4E89" w:rsidP="009E4E8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8AFCEF" wp14:editId="7E1644D2">
                <wp:simplePos x="0" y="0"/>
                <wp:positionH relativeFrom="column">
                  <wp:posOffset>-13336</wp:posOffset>
                </wp:positionH>
                <wp:positionV relativeFrom="paragraph">
                  <wp:posOffset>18415</wp:posOffset>
                </wp:positionV>
                <wp:extent cx="5953125" cy="0"/>
                <wp:effectExtent l="0" t="0" r="28575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5312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63D0C1" id="Прямая соединительная 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05pt,1.45pt" to="467.7pt,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Txo/QEAAKoDAAAOAAAAZHJzL2Uyb0RvYy54bWysU82O0zAQviPxDpbvNG1WXS1R0z1stVwQ&#10;VGJ5AK/jJJb8J49p2htwRuoj8AocQFppF54heSPGbrYUuCFycMaezDfzff6yuNxqRTbCg7SmpLPJ&#10;lBJhuK2kaUr69ub62QUlEJipmLJGlHQngF4unz5ZdK4QuW2tqoQnCGKg6FxJ2xBckWXAW6EZTKwT&#10;BpO19ZoF3PomqzzrEF2rLJ9Oz7PO+sp5ywUAnq4OSbpM+HUteHhd1yACUSXF2UJafVpv45otF6xo&#10;PHOt5OMY7B+m0EwabHqEWrHAyDsv/4LSknsLtg4TbnVm61pykTggm9n0DzZvWuZE4oLigDvKBP8P&#10;lr/arD2RVUlzSgzTeEX95+H9sO8f+i/Dngwf+h/9t/5rf9d/7++GjxjfD58wjsn+fjzekzwq2Tko&#10;EPDKrP24A7f2UZZt7XV8I2GyTervjuqLbSAcD+fP52ezfE4Jf8xlvwqdh/BCWE1iUFIlTRSGFWzz&#10;EgI2w08fP4nHxl5LpdLlKkO6kp6fzfH6OUOL1YoFDLVD0mAaSphq0Ls8+IQIVskqVkcc2MGV8mTD&#10;0D7ousp2NzguJYpBwARySE8kjxP8VhrHWTFoD8UpdXCblgEtr6Qu6cVptTKxo0imHUlFQQ8SxujW&#10;VrukbBZ3aIjUdDRvdNzpHuPTX2z5EwAA//8DAFBLAwQUAAYACAAAACEAJR3sXNwAAAAGAQAADwAA&#10;AGRycy9kb3ducmV2LnhtbEyOy07DMBBF90j8gzWV2LVOEx5tGqdCRV2wKwEklm48eZR4HMVOG/6e&#10;gQ0sr+7VuSfbTrYTZxx860jBchGBQCqdaalW8Pa6n69A+KDJ6M4RKvhCD9v8+irTqXEXesFzEWrB&#10;EPKpVtCE0KdS+rJBq/3C9UjcVW6wOnAcamkGfWG47WQcRffS6pb4odE97hosP4vRKhgPuypq98l0&#10;+kgKOT4/HN6fqlqpm9n0uAERcAp/Y/jRZ3XI2enoRjJedArm8ZKXCuI1CK7Xyd0tiONvlnkm/+vn&#10;3wAAAP//AwBQSwECLQAUAAYACAAAACEAtoM4kv4AAADhAQAAEwAAAAAAAAAAAAAAAAAAAAAAW0Nv&#10;bnRlbnRfVHlwZXNdLnhtbFBLAQItABQABgAIAAAAIQA4/SH/1gAAAJQBAAALAAAAAAAAAAAAAAAA&#10;AC8BAABfcmVscy8ucmVsc1BLAQItABQABgAIAAAAIQDUdTxo/QEAAKoDAAAOAAAAAAAAAAAAAAAA&#10;AC4CAABkcnMvZTJvRG9jLnhtbFBLAQItABQABgAIAAAAIQAlHexc3AAAAAYBAAAPAAAAAAAAAAAA&#10;AAAAAFcEAABkcnMvZG93bnJldi54bWxQSwUGAAAAAAQABADzAAAAYAUAAAAA&#10;" strokecolor="windowText" strokeweight=".5pt">
                <v:stroke joinstyle="miter"/>
              </v:line>
            </w:pict>
          </mc:Fallback>
        </mc:AlternateConten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от 14 июля 2020 г.                                                                                          №_____</w:t>
      </w:r>
    </w:p>
    <w:p w:rsidR="002D267B" w:rsidRPr="00AC2428" w:rsidRDefault="002D267B" w:rsidP="00F47F9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C03E0" w:rsidRDefault="005C03E0" w:rsidP="002D267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267B" w:rsidRPr="00AC2428" w:rsidRDefault="002D267B" w:rsidP="002D267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>Данное заключение о результатах общественных обсуждений по Проекту планировки территории «Иркутская» городского округа «Город Кызыл Республики Тыва» (</w:t>
      </w:r>
      <w:r w:rsidR="008C74AF" w:rsidRPr="00AC2428">
        <w:rPr>
          <w:rFonts w:ascii="Times New Roman" w:hAnsi="Times New Roman" w:cs="Times New Roman"/>
          <w:sz w:val="28"/>
          <w:szCs w:val="28"/>
        </w:rPr>
        <w:t>далее - п</w:t>
      </w:r>
      <w:r w:rsidRPr="00AC2428">
        <w:rPr>
          <w:rFonts w:ascii="Times New Roman" w:hAnsi="Times New Roman" w:cs="Times New Roman"/>
          <w:sz w:val="28"/>
          <w:szCs w:val="28"/>
        </w:rPr>
        <w:t>роект) подготовлено на основании</w:t>
      </w:r>
      <w:r w:rsidR="008C74AF" w:rsidRPr="00AC2428">
        <w:rPr>
          <w:rFonts w:ascii="Times New Roman" w:hAnsi="Times New Roman" w:cs="Times New Roman"/>
          <w:sz w:val="28"/>
          <w:szCs w:val="28"/>
        </w:rPr>
        <w:t xml:space="preserve"> протокола от 13 июля 2020 г. №1.</w:t>
      </w:r>
    </w:p>
    <w:p w:rsidR="008C74AF" w:rsidRPr="00AC2428" w:rsidRDefault="008C74AF" w:rsidP="002D267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>В общественных обсуждениях по проекту приняло участие – 3 участника.</w:t>
      </w:r>
    </w:p>
    <w:p w:rsidR="008C74AF" w:rsidRPr="00AC2428" w:rsidRDefault="00953886" w:rsidP="002D267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Поступившие п</w:t>
      </w:r>
      <w:r w:rsidR="00514C87" w:rsidRPr="00AC2428">
        <w:rPr>
          <w:rFonts w:ascii="Times New Roman" w:hAnsi="Times New Roman" w:cs="Times New Roman"/>
          <w:sz w:val="28"/>
          <w:szCs w:val="28"/>
        </w:rPr>
        <w:t xml:space="preserve">редложения </w:t>
      </w: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514C87" w:rsidRPr="00AC2428">
        <w:rPr>
          <w:rFonts w:ascii="Times New Roman" w:hAnsi="Times New Roman" w:cs="Times New Roman"/>
          <w:sz w:val="28"/>
          <w:szCs w:val="28"/>
        </w:rPr>
        <w:t>участников общественных обсуждений:</w:t>
      </w:r>
    </w:p>
    <w:tbl>
      <w:tblPr>
        <w:tblStyle w:val="a3"/>
        <w:tblW w:w="9351" w:type="dxa"/>
        <w:tblLook w:val="04A0" w:firstRow="1" w:lastRow="0" w:firstColumn="1" w:lastColumn="0" w:noHBand="0" w:noVBand="1"/>
      </w:tblPr>
      <w:tblGrid>
        <w:gridCol w:w="484"/>
        <w:gridCol w:w="5890"/>
        <w:gridCol w:w="2977"/>
      </w:tblGrid>
      <w:tr w:rsidR="00514C87" w:rsidRPr="00AC2428" w:rsidTr="000A2D57">
        <w:tc>
          <w:tcPr>
            <w:tcW w:w="484" w:type="dxa"/>
          </w:tcPr>
          <w:p w:rsidR="00514C87" w:rsidRPr="00AC2428" w:rsidRDefault="00514C87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890" w:type="dxa"/>
          </w:tcPr>
          <w:p w:rsidR="00514C87" w:rsidRPr="00AC2428" w:rsidRDefault="00514C87" w:rsidP="00514C8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Содержание внесенных предложений участников общественных обсуждений</w:t>
            </w:r>
          </w:p>
        </w:tc>
        <w:tc>
          <w:tcPr>
            <w:tcW w:w="2977" w:type="dxa"/>
          </w:tcPr>
          <w:p w:rsidR="00514C87" w:rsidRPr="00AC2428" w:rsidRDefault="00514C87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Рекомендации организатора общественных обсуждений</w:t>
            </w:r>
          </w:p>
        </w:tc>
      </w:tr>
      <w:tr w:rsidR="00514C87" w:rsidRPr="00AC2428" w:rsidTr="000A2D57">
        <w:tc>
          <w:tcPr>
            <w:tcW w:w="484" w:type="dxa"/>
          </w:tcPr>
          <w:p w:rsidR="00514C87" w:rsidRPr="00AC2428" w:rsidRDefault="00514C87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890" w:type="dxa"/>
          </w:tcPr>
          <w:p w:rsidR="00514C87" w:rsidRPr="00AC2428" w:rsidRDefault="00514C87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У меня пожелания на счет квадратуры жилых домов многоэтажек. Почему в новых домах комнаты такие маленькие 2 на 2 </w:t>
            </w:r>
            <w:proofErr w:type="spellStart"/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чтоли</w:t>
            </w:r>
            <w:proofErr w:type="spellEnd"/>
            <w:r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 современную мебель даже не поставишь и стены тонкие вокруг соседей </w:t>
            </w:r>
            <w:r w:rsidR="00161B41" w:rsidRPr="00AC2428">
              <w:rPr>
                <w:rFonts w:ascii="Times New Roman" w:hAnsi="Times New Roman" w:cs="Times New Roman"/>
                <w:sz w:val="28"/>
                <w:szCs w:val="28"/>
              </w:rPr>
              <w:t>всех слышно. Даже в тяжелые времена 90-е не экономили строили на совесть и качественно вся сантехника из кафеля. Берите пример по размерам и по сантехнике у девятиэтажек по Бай-</w:t>
            </w:r>
            <w:proofErr w:type="spellStart"/>
            <w:r w:rsidR="00161B41" w:rsidRPr="00AC2428">
              <w:rPr>
                <w:rFonts w:ascii="Times New Roman" w:hAnsi="Times New Roman" w:cs="Times New Roman"/>
                <w:sz w:val="28"/>
                <w:szCs w:val="28"/>
              </w:rPr>
              <w:t>Хаакская</w:t>
            </w:r>
            <w:proofErr w:type="spellEnd"/>
            <w:r w:rsidR="00161B41"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2977" w:type="dxa"/>
          </w:tcPr>
          <w:p w:rsidR="00514C87" w:rsidRPr="00AC2428" w:rsidRDefault="000B5DBC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Рекомендовано к учету.</w:t>
            </w:r>
          </w:p>
        </w:tc>
      </w:tr>
      <w:tr w:rsidR="00514C87" w:rsidRPr="00AC2428" w:rsidTr="000A2D57">
        <w:tc>
          <w:tcPr>
            <w:tcW w:w="484" w:type="dxa"/>
          </w:tcPr>
          <w:p w:rsidR="00514C87" w:rsidRPr="00AC2428" w:rsidRDefault="000B5DBC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890" w:type="dxa"/>
          </w:tcPr>
          <w:p w:rsidR="00514C87" w:rsidRPr="00AC2428" w:rsidRDefault="000B5DBC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Очень </w:t>
            </w:r>
            <w:proofErr w:type="gramStart"/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хотелось</w:t>
            </w:r>
            <w:proofErr w:type="gramEnd"/>
            <w:r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 чтобы проложили асфальт от дороги по улице Калинина до Бай-</w:t>
            </w:r>
            <w:proofErr w:type="spellStart"/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Хаакская</w:t>
            </w:r>
            <w:proofErr w:type="spellEnd"/>
            <w:r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 6, очень тяжело ходить по камням и песку до дома. Детскую площадку для детей, а также освещение – в темное время суток, особенно зимой страшно ходить, не видно земли. </w:t>
            </w:r>
          </w:p>
        </w:tc>
        <w:tc>
          <w:tcPr>
            <w:tcW w:w="2977" w:type="dxa"/>
          </w:tcPr>
          <w:p w:rsidR="00514C87" w:rsidRPr="00AC2428" w:rsidRDefault="00A94B03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Не рекомендовано к учету, так как данн</w:t>
            </w:r>
            <w:r w:rsidR="00E46003">
              <w:rPr>
                <w:rFonts w:ascii="Times New Roman" w:hAnsi="Times New Roman" w:cs="Times New Roman"/>
                <w:sz w:val="28"/>
                <w:szCs w:val="28"/>
              </w:rPr>
              <w:t>ый</w:t>
            </w:r>
            <w:bookmarkStart w:id="0" w:name="_GoBack"/>
            <w:bookmarkEnd w:id="0"/>
            <w:r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 вопрос не является предметом общественных обсуждений. </w:t>
            </w:r>
          </w:p>
        </w:tc>
      </w:tr>
      <w:tr w:rsidR="00514C87" w:rsidRPr="00AC2428" w:rsidTr="000A2D57">
        <w:tc>
          <w:tcPr>
            <w:tcW w:w="484" w:type="dxa"/>
          </w:tcPr>
          <w:p w:rsidR="00514C87" w:rsidRPr="00AC2428" w:rsidRDefault="00A94B03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890" w:type="dxa"/>
          </w:tcPr>
          <w:p w:rsidR="00514C87" w:rsidRPr="00AC2428" w:rsidRDefault="00953886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53886">
              <w:rPr>
                <w:rFonts w:ascii="Times New Roman" w:hAnsi="Times New Roman" w:cs="Times New Roman"/>
                <w:sz w:val="28"/>
                <w:szCs w:val="28"/>
              </w:rPr>
              <w:t xml:space="preserve">Расположение детского сада в жилой многоэтажной </w:t>
            </w:r>
            <w:proofErr w:type="gramStart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>зоне  по</w:t>
            </w:r>
            <w:proofErr w:type="gramEnd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 xml:space="preserve"> ул. </w:t>
            </w:r>
            <w:proofErr w:type="spellStart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>Ооржака</w:t>
            </w:r>
            <w:proofErr w:type="spellEnd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>Лопсанчаа</w:t>
            </w:r>
            <w:proofErr w:type="spellEnd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 xml:space="preserve"> перекрывает свободный доступ к детским площадкам, а также закрывает обзор на данные площадки (</w:t>
            </w:r>
            <w:r w:rsidR="004665BD">
              <w:rPr>
                <w:rFonts w:ascii="Times New Roman" w:hAnsi="Times New Roman" w:cs="Times New Roman"/>
                <w:sz w:val="28"/>
                <w:szCs w:val="28"/>
              </w:rPr>
              <w:t>фото №1</w:t>
            </w:r>
            <w:r w:rsidRPr="00953886">
              <w:rPr>
                <w:rFonts w:ascii="Times New Roman" w:hAnsi="Times New Roman" w:cs="Times New Roman"/>
                <w:sz w:val="28"/>
                <w:szCs w:val="28"/>
              </w:rPr>
              <w:t xml:space="preserve">). Пример: родители/опекуны, живущие на нижних этажах в домах, находящихся прямо за садиком, отправив детей </w:t>
            </w:r>
            <w:proofErr w:type="gramStart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>погулять  во</w:t>
            </w:r>
            <w:proofErr w:type="gramEnd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 xml:space="preserve"> двор, не смогут за ними наблюдать, позвать домой  или  быстро до них добраться в случае необходимости. </w:t>
            </w:r>
            <w:r w:rsidRPr="0095388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Возможное решение: расположить детский сад посередине данного пространства, тем </w:t>
            </w:r>
            <w:proofErr w:type="gramStart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>самым,  разделив</w:t>
            </w:r>
            <w:proofErr w:type="gramEnd"/>
            <w:r w:rsidRPr="00953886">
              <w:rPr>
                <w:rFonts w:ascii="Times New Roman" w:hAnsi="Times New Roman" w:cs="Times New Roman"/>
                <w:sz w:val="28"/>
                <w:szCs w:val="28"/>
              </w:rPr>
              <w:t xml:space="preserve"> двор на две условные зоны.</w:t>
            </w:r>
          </w:p>
        </w:tc>
        <w:tc>
          <w:tcPr>
            <w:tcW w:w="2977" w:type="dxa"/>
          </w:tcPr>
          <w:p w:rsidR="00514C87" w:rsidRPr="00AC2428" w:rsidRDefault="00D247CB" w:rsidP="00A131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Не рекомендовано к учету, так как в основе идеи лежит создание единой рекреационно</w:t>
            </w:r>
            <w:r w:rsidR="00A13175" w:rsidRPr="00AC2428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 зоны</w:t>
            </w:r>
            <w:r w:rsidR="005D419B" w:rsidRPr="00AC242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14C87" w:rsidRPr="00AC2428" w:rsidTr="000A2D57">
        <w:tc>
          <w:tcPr>
            <w:tcW w:w="484" w:type="dxa"/>
          </w:tcPr>
          <w:p w:rsidR="00514C87" w:rsidRPr="00AC2428" w:rsidRDefault="00A94B03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890" w:type="dxa"/>
          </w:tcPr>
          <w:p w:rsidR="00514C87" w:rsidRPr="00AC2428" w:rsidRDefault="004665BD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665BD">
              <w:rPr>
                <w:rFonts w:ascii="Times New Roman" w:hAnsi="Times New Roman" w:cs="Times New Roman"/>
                <w:sz w:val="28"/>
                <w:szCs w:val="28"/>
              </w:rPr>
              <w:t>В проекте на дворовой территории в жилом комплексе предусмотрены зоны лишь для детей младших возрастных групп, не учтены зоны для времяпрепровождения детей старшего возраста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(фото №2,3)</w:t>
            </w:r>
            <w:r w:rsidR="003D2B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977" w:type="dxa"/>
          </w:tcPr>
          <w:p w:rsidR="00514C87" w:rsidRPr="00AC2428" w:rsidRDefault="00A13175" w:rsidP="00A131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Не рекомендовано к учету, так как состав игровых комплексов для размещения на детских игровых зонах </w:t>
            </w:r>
            <w:r w:rsidR="005D419B" w:rsidRPr="00AC2428">
              <w:rPr>
                <w:rFonts w:ascii="Times New Roman" w:hAnsi="Times New Roman" w:cs="Times New Roman"/>
                <w:sz w:val="28"/>
                <w:szCs w:val="28"/>
              </w:rPr>
              <w:t xml:space="preserve">будет рассматриваться непосредственно при выполнении проектно-сметной документации благоустройства данных территорий. </w:t>
            </w:r>
          </w:p>
        </w:tc>
      </w:tr>
      <w:tr w:rsidR="00514C87" w:rsidRPr="00AC2428" w:rsidTr="000A2D57">
        <w:tc>
          <w:tcPr>
            <w:tcW w:w="484" w:type="dxa"/>
          </w:tcPr>
          <w:p w:rsidR="00514C87" w:rsidRPr="00AC2428" w:rsidRDefault="00A94B03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890" w:type="dxa"/>
          </w:tcPr>
          <w:p w:rsidR="00514C87" w:rsidRPr="00AC2428" w:rsidRDefault="007826C2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26C2">
              <w:rPr>
                <w:rFonts w:ascii="Times New Roman" w:hAnsi="Times New Roman" w:cs="Times New Roman"/>
                <w:sz w:val="28"/>
                <w:szCs w:val="28"/>
              </w:rPr>
              <w:t xml:space="preserve">Отсутствует пеший свободный, быстрый подход к зданию многофункционального культурного комплекса (№22 по </w:t>
            </w:r>
            <w:proofErr w:type="spellStart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эксп</w:t>
            </w:r>
            <w:proofErr w:type="spellEnd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 xml:space="preserve">.) для жителей жилого комплекса по ул. </w:t>
            </w:r>
            <w:proofErr w:type="spellStart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Ооржака</w:t>
            </w:r>
            <w:proofErr w:type="spellEnd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Лопсанчапа</w:t>
            </w:r>
            <w:proofErr w:type="spellEnd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. Поскольку у здания многофункционального комплекса спроектирована площадка для отдыха взрослого населения, а основные подходы к площадкам и к самому зданию спроектированы со стороны детского сада и общеобразовательной школы</w:t>
            </w:r>
            <w:r w:rsidR="004E0CD9">
              <w:rPr>
                <w:rFonts w:ascii="Times New Roman" w:hAnsi="Times New Roman" w:cs="Times New Roman"/>
                <w:sz w:val="28"/>
                <w:szCs w:val="28"/>
              </w:rPr>
              <w:t xml:space="preserve"> (фото №4,5)</w:t>
            </w:r>
            <w:r w:rsidR="003D2B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977" w:type="dxa"/>
          </w:tcPr>
          <w:p w:rsidR="00514C87" w:rsidRPr="00AC2428" w:rsidRDefault="005D419B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Рекомендовано к учету.</w:t>
            </w:r>
          </w:p>
        </w:tc>
      </w:tr>
      <w:tr w:rsidR="00514C87" w:rsidRPr="00AC2428" w:rsidTr="000A2D57">
        <w:tc>
          <w:tcPr>
            <w:tcW w:w="484" w:type="dxa"/>
          </w:tcPr>
          <w:p w:rsidR="00514C87" w:rsidRPr="00AC2428" w:rsidRDefault="00A94B03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890" w:type="dxa"/>
          </w:tcPr>
          <w:p w:rsidR="00514C87" w:rsidRPr="00AC2428" w:rsidRDefault="007826C2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Возникает вопрос в планировочной организации дорожек у многофункционального культурного комплекса, а именно</w:t>
            </w:r>
            <w:r w:rsidR="004E0CD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дорожек</w:t>
            </w:r>
            <w:r w:rsidR="004E0CD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826C2">
              <w:rPr>
                <w:rFonts w:ascii="Times New Roman" w:hAnsi="Times New Roman" w:cs="Times New Roman"/>
                <w:sz w:val="28"/>
                <w:szCs w:val="28"/>
              </w:rPr>
              <w:t xml:space="preserve"> расположенных рядом с автостоянками временного хранения. Треугольник, который формируют данные дорожки, направлен в сторону жилого комплекса по ул. </w:t>
            </w:r>
            <w:proofErr w:type="spellStart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Ооржака</w:t>
            </w:r>
            <w:proofErr w:type="spellEnd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Лопсанчапа</w:t>
            </w:r>
            <w:proofErr w:type="spellEnd"/>
            <w:r w:rsidRPr="007826C2">
              <w:rPr>
                <w:rFonts w:ascii="Times New Roman" w:hAnsi="Times New Roman" w:cs="Times New Roman"/>
                <w:sz w:val="28"/>
                <w:szCs w:val="28"/>
              </w:rPr>
              <w:t>, но при этом никак не связан с ним</w:t>
            </w:r>
            <w:r w:rsidR="004E0CD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4E0CD9" w:rsidRPr="004E0CD9">
              <w:rPr>
                <w:rFonts w:ascii="Times New Roman" w:hAnsi="Times New Roman" w:cs="Times New Roman"/>
                <w:sz w:val="28"/>
                <w:szCs w:val="28"/>
              </w:rPr>
              <w:t>Возможное решение: на территории многофункционального культурного комплекса) расположить озелененную территорию</w:t>
            </w:r>
            <w:r w:rsidR="004E0CD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E0CD9" w:rsidRPr="004E0CD9">
              <w:rPr>
                <w:rFonts w:ascii="Times New Roman" w:hAnsi="Times New Roman" w:cs="Times New Roman"/>
                <w:sz w:val="28"/>
                <w:szCs w:val="28"/>
              </w:rPr>
              <w:t>общего пользования - микрорайонный сад Объект с развитой дорожно-</w:t>
            </w:r>
            <w:proofErr w:type="spellStart"/>
            <w:r w:rsidR="004E0CD9" w:rsidRPr="004E0CD9">
              <w:rPr>
                <w:rFonts w:ascii="Times New Roman" w:hAnsi="Times New Roman" w:cs="Times New Roman"/>
                <w:sz w:val="28"/>
                <w:szCs w:val="28"/>
              </w:rPr>
              <w:t>тропиночной</w:t>
            </w:r>
            <w:proofErr w:type="spellEnd"/>
            <w:r w:rsidR="004E0CD9" w:rsidRPr="004E0CD9">
              <w:rPr>
                <w:rFonts w:ascii="Times New Roman" w:hAnsi="Times New Roman" w:cs="Times New Roman"/>
                <w:sz w:val="28"/>
                <w:szCs w:val="28"/>
              </w:rPr>
              <w:t xml:space="preserve"> сетью, с зоной активного отдыха: велодорожками, площадками для подвижных игр (баскетбол, волейбол, футбол).  Также с зоной для тихого пассивного отдыха. Данный сад соединит территории жилых комплексов со зданием многофункционального культурного </w:t>
            </w:r>
            <w:r w:rsidR="004E0CD9" w:rsidRPr="004E0CD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комплекса, также обеспечит кратковременный повседневный отдых для жителей микрорайона, занятие спортом и активным отдыхом для всех возрастных групп населения, вдобавок немаловажной функцией является улучшение микроклимата жилой застройки</w:t>
            </w:r>
            <w:r w:rsidR="004E0CD9">
              <w:rPr>
                <w:rFonts w:ascii="Times New Roman" w:hAnsi="Times New Roman" w:cs="Times New Roman"/>
                <w:sz w:val="28"/>
                <w:szCs w:val="28"/>
              </w:rPr>
              <w:t xml:space="preserve"> (фото №6,7,8,9)</w:t>
            </w:r>
            <w:r w:rsidR="003D2B0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977" w:type="dxa"/>
          </w:tcPr>
          <w:p w:rsidR="00514C87" w:rsidRPr="00AC2428" w:rsidRDefault="005D419B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Рекомендовано к учету.</w:t>
            </w:r>
          </w:p>
        </w:tc>
      </w:tr>
      <w:tr w:rsidR="00514C87" w:rsidRPr="00AC2428" w:rsidTr="000A2D57">
        <w:tc>
          <w:tcPr>
            <w:tcW w:w="484" w:type="dxa"/>
          </w:tcPr>
          <w:p w:rsidR="00514C87" w:rsidRPr="00AC2428" w:rsidRDefault="00A94B03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890" w:type="dxa"/>
          </w:tcPr>
          <w:p w:rsidR="00514C87" w:rsidRPr="00AC2428" w:rsidRDefault="003D2B05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D2B05">
              <w:rPr>
                <w:rFonts w:ascii="Times New Roman" w:hAnsi="Times New Roman" w:cs="Times New Roman"/>
                <w:sz w:val="28"/>
                <w:szCs w:val="28"/>
              </w:rPr>
              <w:t>В проектном решении озелененной территории общего пользования вдоль улицы привлекают внимание большое количество модулей в виде круговых дорожек (См. рис. 10-11).  Вместо одинаковых повторяющихся элементов для более интересного пространственного эффекта на данной территории, возможно создание бульвара для художественного оформления застройки, обогащения архитектуры зданий, организации, как пешеходного движения, так и велосипедного, а также кратковременный повседневный отдых для посетителей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(фото№10,11,12).</w:t>
            </w:r>
          </w:p>
        </w:tc>
        <w:tc>
          <w:tcPr>
            <w:tcW w:w="2977" w:type="dxa"/>
          </w:tcPr>
          <w:p w:rsidR="00514C87" w:rsidRPr="00AC2428" w:rsidRDefault="005D419B" w:rsidP="002D26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2428">
              <w:rPr>
                <w:rFonts w:ascii="Times New Roman" w:hAnsi="Times New Roman" w:cs="Times New Roman"/>
                <w:sz w:val="28"/>
                <w:szCs w:val="28"/>
              </w:rPr>
              <w:t>Рекомендовано к учету.</w:t>
            </w:r>
          </w:p>
        </w:tc>
      </w:tr>
    </w:tbl>
    <w:p w:rsidR="00514C87" w:rsidRPr="00AC2428" w:rsidRDefault="00514C87" w:rsidP="002D267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7F9B" w:rsidRPr="00AC2428" w:rsidRDefault="00F47F9B" w:rsidP="002D267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 xml:space="preserve">Выводы </w:t>
      </w:r>
      <w:r w:rsidR="00D00083" w:rsidRPr="00AC2428">
        <w:rPr>
          <w:rFonts w:ascii="Times New Roman" w:hAnsi="Times New Roman" w:cs="Times New Roman"/>
          <w:sz w:val="28"/>
          <w:szCs w:val="28"/>
        </w:rPr>
        <w:t>и рекомендации по результатам общественных обсуждений по Проекту планировки территории «Иркутская» городского округа «Город Кызыл Республики Тыва»:</w:t>
      </w:r>
    </w:p>
    <w:p w:rsidR="00D00083" w:rsidRPr="00AC2428" w:rsidRDefault="00D00083" w:rsidP="000A2D57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>Общественные обсуждения по Проекту планировки территории «Иркутская» городского округа «Город Кызыл Республики Тыва» проведены в соответствии с действующим законодательством Российской Федерации.</w:t>
      </w:r>
    </w:p>
    <w:p w:rsidR="00D00083" w:rsidRPr="00AC2428" w:rsidRDefault="00D00083" w:rsidP="000A2D57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>Считать общественные обсуждения по Проекту планировки территории «Иркутская» городского округа «Город Кызыл Республики Тыва» состоявшимися.</w:t>
      </w:r>
    </w:p>
    <w:p w:rsidR="00D00083" w:rsidRPr="00AC2428" w:rsidRDefault="00D00083" w:rsidP="000A2D57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>Рекомендовать утвердить представленный проект в установленном порядке.</w:t>
      </w:r>
    </w:p>
    <w:p w:rsidR="00D00083" w:rsidRPr="00AC2428" w:rsidRDefault="00D00083" w:rsidP="000A2D57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>Довести до разработчика проекта предложения, поступившие от участников общественных обсуждений по проекту.</w:t>
      </w:r>
    </w:p>
    <w:p w:rsidR="00D00083" w:rsidRPr="00AC2428" w:rsidRDefault="00D00083" w:rsidP="00D00083">
      <w:pPr>
        <w:pStyle w:val="a4"/>
        <w:spacing w:after="0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:rsidR="00D00083" w:rsidRPr="00AC2428" w:rsidRDefault="00D00083" w:rsidP="00D00083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 xml:space="preserve">               Организатор </w:t>
      </w:r>
    </w:p>
    <w:p w:rsidR="00D00083" w:rsidRPr="00AC2428" w:rsidRDefault="00D00083" w:rsidP="00D00083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 xml:space="preserve">   общественных обсуждений </w:t>
      </w:r>
    </w:p>
    <w:p w:rsidR="00D00083" w:rsidRPr="00AC2428" w:rsidRDefault="00D00083" w:rsidP="00D00083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 xml:space="preserve">      в лице заместителя мэра </w:t>
      </w:r>
    </w:p>
    <w:p w:rsidR="00D00083" w:rsidRDefault="00D00083" w:rsidP="00D00083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C2428">
        <w:rPr>
          <w:rFonts w:ascii="Times New Roman" w:hAnsi="Times New Roman" w:cs="Times New Roman"/>
          <w:sz w:val="28"/>
          <w:szCs w:val="28"/>
        </w:rPr>
        <w:t xml:space="preserve">города Кызыла по строительству                                                            А-Х. </w:t>
      </w:r>
      <w:proofErr w:type="spellStart"/>
      <w:r w:rsidRPr="00AC2428">
        <w:rPr>
          <w:rFonts w:ascii="Times New Roman" w:hAnsi="Times New Roman" w:cs="Times New Roman"/>
          <w:sz w:val="28"/>
          <w:szCs w:val="28"/>
        </w:rPr>
        <w:t>Чооду</w:t>
      </w:r>
      <w:proofErr w:type="spellEnd"/>
    </w:p>
    <w:p w:rsidR="004665BD" w:rsidRDefault="004665BD" w:rsidP="00D00083">
      <w:pPr>
        <w:pStyle w:val="a4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C6458" w:rsidRDefault="00BC6458" w:rsidP="00D57AE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Секретарь </w:t>
      </w:r>
    </w:p>
    <w:p w:rsidR="000E4444" w:rsidRDefault="00BC6458" w:rsidP="00D57AE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общественных обсуждений                                                                О.Г.</w:t>
      </w:r>
      <w:r w:rsidR="00D57AE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Ондар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65BD" w:rsidRDefault="00BC6458" w:rsidP="00BC6458">
      <w:pPr>
        <w:ind w:left="5670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  <w:r>
        <w:rPr>
          <w:rFonts w:ascii="Times New Roman" w:hAnsi="Times New Roman" w:cs="Times New Roman"/>
          <w:sz w:val="20"/>
          <w:szCs w:val="20"/>
        </w:rPr>
        <w:lastRenderedPageBreak/>
        <w:t xml:space="preserve"> </w:t>
      </w:r>
      <w:r w:rsidR="004665BD" w:rsidRPr="004665BD">
        <w:rPr>
          <w:rFonts w:ascii="Times New Roman" w:hAnsi="Times New Roman" w:cs="Times New Roman"/>
          <w:sz w:val="20"/>
          <w:szCs w:val="20"/>
        </w:rPr>
        <w:t>Приложение №___ к Заключению о результатах общественных обсуждений по Проекту планировки территории «Иркутская» городского округа «Город Кызыл Республики Тыва» от 14.07.2020 г. №___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4665BD" w:rsidTr="004665BD">
        <w:tc>
          <w:tcPr>
            <w:tcW w:w="9344" w:type="dxa"/>
          </w:tcPr>
          <w:p w:rsidR="004665BD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C8A2C6F">
                  <wp:extent cx="3819071" cy="4292123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9244" cy="43372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5BD" w:rsidTr="004665BD">
        <w:tc>
          <w:tcPr>
            <w:tcW w:w="9344" w:type="dxa"/>
          </w:tcPr>
          <w:p w:rsidR="004665BD" w:rsidRPr="004665BD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65BD">
              <w:rPr>
                <w:rFonts w:ascii="Times New Roman" w:hAnsi="Times New Roman" w:cs="Times New Roman"/>
                <w:sz w:val="24"/>
                <w:szCs w:val="24"/>
              </w:rPr>
              <w:t>Фото №1</w:t>
            </w:r>
          </w:p>
        </w:tc>
      </w:tr>
      <w:tr w:rsidR="004665BD" w:rsidTr="004665BD">
        <w:tc>
          <w:tcPr>
            <w:tcW w:w="9344" w:type="dxa"/>
          </w:tcPr>
          <w:p w:rsidR="004665BD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B8410C5">
                  <wp:extent cx="3790950" cy="3429543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2310" cy="34488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5BD" w:rsidTr="004665BD">
        <w:tc>
          <w:tcPr>
            <w:tcW w:w="9344" w:type="dxa"/>
          </w:tcPr>
          <w:p w:rsidR="004665BD" w:rsidRPr="004665BD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65BD">
              <w:rPr>
                <w:rFonts w:ascii="Times New Roman" w:hAnsi="Times New Roman" w:cs="Times New Roman"/>
                <w:sz w:val="24"/>
                <w:szCs w:val="24"/>
              </w:rPr>
              <w:t>Фото №2</w:t>
            </w:r>
          </w:p>
        </w:tc>
      </w:tr>
      <w:tr w:rsidR="004665BD" w:rsidTr="004665BD">
        <w:tc>
          <w:tcPr>
            <w:tcW w:w="9344" w:type="dxa"/>
          </w:tcPr>
          <w:p w:rsidR="004665BD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EBB8DA3" wp14:editId="3C356B86">
                  <wp:extent cx="5166148" cy="24574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696" t="9985" r="17135" b="263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9472" cy="2459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5BD" w:rsidTr="004665BD">
        <w:tc>
          <w:tcPr>
            <w:tcW w:w="9344" w:type="dxa"/>
          </w:tcPr>
          <w:p w:rsidR="004665BD" w:rsidRPr="004665BD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665BD"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№3</w:t>
            </w:r>
          </w:p>
        </w:tc>
      </w:tr>
      <w:tr w:rsidR="004665BD" w:rsidTr="004665BD">
        <w:tc>
          <w:tcPr>
            <w:tcW w:w="9344" w:type="dxa"/>
          </w:tcPr>
          <w:p w:rsidR="004665BD" w:rsidRPr="003C2968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3C296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3999881" wp14:editId="767C5D68">
                  <wp:extent cx="5057775" cy="3527324"/>
                  <wp:effectExtent l="0" t="0" r="0" b="0"/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7638" t="19681" r="26789" b="11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3098" cy="3531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5BD" w:rsidTr="004665BD">
        <w:tc>
          <w:tcPr>
            <w:tcW w:w="9344" w:type="dxa"/>
          </w:tcPr>
          <w:p w:rsidR="004665BD" w:rsidRPr="004665BD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665BD"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№4</w:t>
            </w:r>
          </w:p>
        </w:tc>
      </w:tr>
      <w:tr w:rsidR="004665BD" w:rsidTr="004665BD">
        <w:tc>
          <w:tcPr>
            <w:tcW w:w="9344" w:type="dxa"/>
          </w:tcPr>
          <w:p w:rsidR="004665BD" w:rsidRPr="003C2968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3C2968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42E762D" wp14:editId="557862DB">
                  <wp:extent cx="4763606" cy="2657475"/>
                  <wp:effectExtent l="19050" t="0" r="0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4329" t="20250" r="26444" b="110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3606" cy="265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5BD" w:rsidTr="004665BD">
        <w:tc>
          <w:tcPr>
            <w:tcW w:w="9344" w:type="dxa"/>
          </w:tcPr>
          <w:p w:rsidR="004665BD" w:rsidRPr="004665BD" w:rsidRDefault="004665BD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665BD"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№5</w:t>
            </w:r>
          </w:p>
        </w:tc>
      </w:tr>
      <w:tr w:rsidR="004665BD" w:rsidTr="004665BD">
        <w:tc>
          <w:tcPr>
            <w:tcW w:w="9344" w:type="dxa"/>
          </w:tcPr>
          <w:p w:rsidR="004665BD" w:rsidRPr="003C2968" w:rsidRDefault="007826C2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6541F5AF" wp14:editId="2E7B2F9D">
                  <wp:extent cx="5400675" cy="2341276"/>
                  <wp:effectExtent l="19050" t="0" r="9525" b="0"/>
                  <wp:docPr id="1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21083" r="11972" b="11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675" cy="2341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6C2" w:rsidTr="004665BD">
        <w:tc>
          <w:tcPr>
            <w:tcW w:w="9344" w:type="dxa"/>
          </w:tcPr>
          <w:p w:rsidR="007826C2" w:rsidRPr="007826C2" w:rsidRDefault="007826C2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826C2"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№6</w:t>
            </w:r>
          </w:p>
        </w:tc>
      </w:tr>
      <w:tr w:rsidR="007826C2" w:rsidTr="004665BD">
        <w:tc>
          <w:tcPr>
            <w:tcW w:w="9344" w:type="dxa"/>
          </w:tcPr>
          <w:p w:rsidR="007826C2" w:rsidRDefault="007826C2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411BEC0" wp14:editId="27CFA943">
                  <wp:extent cx="5580473" cy="2305050"/>
                  <wp:effectExtent l="19050" t="0" r="1177" b="0"/>
                  <wp:docPr id="1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5772" t="9412" r="4176" b="244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0473" cy="230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6C2" w:rsidTr="004665BD">
        <w:tc>
          <w:tcPr>
            <w:tcW w:w="9344" w:type="dxa"/>
          </w:tcPr>
          <w:p w:rsidR="007826C2" w:rsidRPr="007826C2" w:rsidRDefault="007826C2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826C2"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№7</w:t>
            </w:r>
          </w:p>
        </w:tc>
      </w:tr>
      <w:tr w:rsidR="007826C2" w:rsidTr="004665BD">
        <w:tc>
          <w:tcPr>
            <w:tcW w:w="9344" w:type="dxa"/>
          </w:tcPr>
          <w:p w:rsidR="007826C2" w:rsidRPr="007826C2" w:rsidRDefault="000E4444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CB02B2" wp14:editId="0F332DED">
                  <wp:extent cx="5170170" cy="2628900"/>
                  <wp:effectExtent l="19050" t="0" r="0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836" t="31660" r="25809" b="16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0170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6C2" w:rsidTr="004665BD">
        <w:tc>
          <w:tcPr>
            <w:tcW w:w="9344" w:type="dxa"/>
          </w:tcPr>
          <w:p w:rsidR="007826C2" w:rsidRPr="007826C2" w:rsidRDefault="000E4444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№8.</w:t>
            </w:r>
          </w:p>
        </w:tc>
      </w:tr>
      <w:tr w:rsidR="000E4444" w:rsidTr="004665BD">
        <w:tc>
          <w:tcPr>
            <w:tcW w:w="9344" w:type="dxa"/>
          </w:tcPr>
          <w:p w:rsidR="000E4444" w:rsidRDefault="000E4444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952DF8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14B1E251" wp14:editId="0743F267">
                  <wp:extent cx="4495800" cy="4631488"/>
                  <wp:effectExtent l="19050" t="0" r="0" b="0"/>
                  <wp:docPr id="17" name="Рисунок 15" descr="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named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800" cy="4631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444" w:rsidTr="004665BD">
        <w:tc>
          <w:tcPr>
            <w:tcW w:w="9344" w:type="dxa"/>
          </w:tcPr>
          <w:p w:rsidR="000E4444" w:rsidRDefault="000E4444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</w:t>
            </w:r>
            <w:r w:rsidR="003D2B05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9</w:t>
            </w:r>
            <w:r w:rsidR="00B60FE0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  <w:r w:rsidR="003D2B05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- </w:t>
            </w:r>
            <w:r w:rsidR="003D2B05" w:rsidRPr="003D2B05">
              <w:rPr>
                <w:rFonts w:ascii="Times New Roman" w:hAnsi="Times New Roman" w:cs="Times New Roman"/>
                <w:noProof/>
                <w:sz w:val="24"/>
                <w:szCs w:val="24"/>
              </w:rPr>
              <w:t>Пример сада в жилом микрорайоне (Материал из электронного ресурса)</w:t>
            </w:r>
          </w:p>
        </w:tc>
      </w:tr>
      <w:tr w:rsidR="000E4444" w:rsidTr="004665BD">
        <w:tc>
          <w:tcPr>
            <w:tcW w:w="9344" w:type="dxa"/>
          </w:tcPr>
          <w:p w:rsidR="000E4444" w:rsidRDefault="00B60FE0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2AD8FE" wp14:editId="6ED341E4">
                  <wp:extent cx="5153025" cy="2948841"/>
                  <wp:effectExtent l="19050" t="0" r="9525" b="0"/>
                  <wp:docPr id="1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9977" t="34512" r="23586" b="18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3025" cy="2948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444" w:rsidTr="004665BD">
        <w:tc>
          <w:tcPr>
            <w:tcW w:w="9344" w:type="dxa"/>
          </w:tcPr>
          <w:p w:rsidR="000E4444" w:rsidRDefault="00B60FE0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№10.</w:t>
            </w:r>
          </w:p>
        </w:tc>
      </w:tr>
      <w:tr w:rsidR="00B60FE0" w:rsidTr="004665BD">
        <w:tc>
          <w:tcPr>
            <w:tcW w:w="9344" w:type="dxa"/>
          </w:tcPr>
          <w:p w:rsidR="00B60FE0" w:rsidRDefault="00B60FE0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52525841" wp14:editId="3C10A256">
                  <wp:extent cx="5713476" cy="2295525"/>
                  <wp:effectExtent l="0" t="0" r="1905" b="0"/>
                  <wp:docPr id="2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6987" t="31932" r="23178" b="312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530" cy="2299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FE0" w:rsidTr="004665BD">
        <w:tc>
          <w:tcPr>
            <w:tcW w:w="9344" w:type="dxa"/>
          </w:tcPr>
          <w:p w:rsidR="00B60FE0" w:rsidRDefault="00B60FE0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Фото №11.</w:t>
            </w:r>
          </w:p>
        </w:tc>
      </w:tr>
      <w:tr w:rsidR="002F1199" w:rsidTr="004665BD">
        <w:tc>
          <w:tcPr>
            <w:tcW w:w="9344" w:type="dxa"/>
          </w:tcPr>
          <w:p w:rsidR="002F1199" w:rsidRDefault="002F1199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704DAF6">
                  <wp:extent cx="5236845" cy="3932555"/>
                  <wp:effectExtent l="0" t="0" r="190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6845" cy="393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199" w:rsidTr="004665BD">
        <w:tc>
          <w:tcPr>
            <w:tcW w:w="9344" w:type="dxa"/>
          </w:tcPr>
          <w:p w:rsidR="002F1199" w:rsidRDefault="002F1199" w:rsidP="004665BD">
            <w:pPr>
              <w:pStyle w:val="a4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Фото №12. - </w:t>
            </w:r>
            <w:r w:rsidRPr="002F1199">
              <w:rPr>
                <w:rFonts w:ascii="Times New Roman" w:hAnsi="Times New Roman" w:cs="Times New Roman"/>
                <w:noProof/>
                <w:sz w:val="24"/>
                <w:szCs w:val="24"/>
              </w:rPr>
              <w:t>Бульвар «Белые цветы» в Казани (Материал из электронного ресурса)</w:t>
            </w:r>
          </w:p>
        </w:tc>
      </w:tr>
    </w:tbl>
    <w:p w:rsidR="004665BD" w:rsidRPr="004665BD" w:rsidRDefault="004665BD" w:rsidP="004665BD">
      <w:pPr>
        <w:pStyle w:val="a4"/>
        <w:spacing w:after="0"/>
        <w:ind w:left="0"/>
        <w:jc w:val="right"/>
        <w:rPr>
          <w:rFonts w:ascii="Times New Roman" w:hAnsi="Times New Roman" w:cs="Times New Roman"/>
          <w:sz w:val="20"/>
          <w:szCs w:val="20"/>
        </w:rPr>
      </w:pPr>
    </w:p>
    <w:sectPr w:rsidR="004665BD" w:rsidRPr="004665BD" w:rsidSect="00661F9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663D5E"/>
    <w:multiLevelType w:val="hybridMultilevel"/>
    <w:tmpl w:val="F244E558"/>
    <w:lvl w:ilvl="0" w:tplc="F3F4945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76B2"/>
    <w:rsid w:val="000624C0"/>
    <w:rsid w:val="00063174"/>
    <w:rsid w:val="00077D3B"/>
    <w:rsid w:val="000A2D57"/>
    <w:rsid w:val="000A69DB"/>
    <w:rsid w:val="000B5DBC"/>
    <w:rsid w:val="000E4444"/>
    <w:rsid w:val="00161B41"/>
    <w:rsid w:val="002D267B"/>
    <w:rsid w:val="002F1199"/>
    <w:rsid w:val="003323A4"/>
    <w:rsid w:val="003D2B05"/>
    <w:rsid w:val="004665BD"/>
    <w:rsid w:val="004E0CD9"/>
    <w:rsid w:val="004F1A3E"/>
    <w:rsid w:val="00514C87"/>
    <w:rsid w:val="005C03E0"/>
    <w:rsid w:val="005D419B"/>
    <w:rsid w:val="00661F9A"/>
    <w:rsid w:val="007826C2"/>
    <w:rsid w:val="008C74AF"/>
    <w:rsid w:val="009266D4"/>
    <w:rsid w:val="00953886"/>
    <w:rsid w:val="009E4E89"/>
    <w:rsid w:val="00A13175"/>
    <w:rsid w:val="00A776B2"/>
    <w:rsid w:val="00A94B03"/>
    <w:rsid w:val="00AC2428"/>
    <w:rsid w:val="00B60FE0"/>
    <w:rsid w:val="00BA1DAB"/>
    <w:rsid w:val="00BC6458"/>
    <w:rsid w:val="00BE4EF5"/>
    <w:rsid w:val="00BE68C1"/>
    <w:rsid w:val="00D00083"/>
    <w:rsid w:val="00D247CB"/>
    <w:rsid w:val="00D57AE4"/>
    <w:rsid w:val="00E4534D"/>
    <w:rsid w:val="00E46003"/>
    <w:rsid w:val="00F47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4BE724"/>
  <w15:chartTrackingRefBased/>
  <w15:docId w15:val="{F065BBC0-6949-459F-8D36-C9697F049E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uiPriority w:val="9"/>
    <w:qFormat/>
    <w:rsid w:val="00BE68C1"/>
    <w:pPr>
      <w:keepNext/>
      <w:keepLines/>
      <w:spacing w:before="240" w:after="0"/>
      <w:jc w:val="center"/>
      <w:outlineLvl w:val="0"/>
    </w:pPr>
    <w:rPr>
      <w:rFonts w:ascii="Times New Roman" w:eastAsiaTheme="majorEastAsia" w:hAnsi="Times New Roman" w:cstheme="majorBidi"/>
      <w:caps/>
      <w:sz w:val="24"/>
      <w:szCs w:val="32"/>
    </w:rPr>
  </w:style>
  <w:style w:type="paragraph" w:styleId="2">
    <w:name w:val="heading 2"/>
    <w:basedOn w:val="a"/>
    <w:link w:val="20"/>
    <w:uiPriority w:val="9"/>
    <w:qFormat/>
    <w:rsid w:val="009266D4"/>
    <w:pPr>
      <w:spacing w:before="220" w:beforeAutospacing="1" w:after="220" w:afterAutospacing="1" w:line="240" w:lineRule="auto"/>
      <w:outlineLvl w:val="1"/>
    </w:pPr>
    <w:rPr>
      <w:rFonts w:ascii="Times New Roman" w:eastAsia="Times New Roman" w:hAnsi="Times New Roman" w:cs="Times New Roman"/>
      <w:bCs/>
      <w:sz w:val="24"/>
      <w:szCs w:val="36"/>
      <w:u w:val="single"/>
    </w:rPr>
  </w:style>
  <w:style w:type="paragraph" w:styleId="3">
    <w:name w:val="heading 3"/>
    <w:basedOn w:val="a"/>
    <w:link w:val="30"/>
    <w:autoRedefine/>
    <w:qFormat/>
    <w:rsid w:val="00077D3B"/>
    <w:pPr>
      <w:spacing w:before="100" w:beforeAutospacing="1" w:after="100" w:afterAutospacing="1" w:line="240" w:lineRule="auto"/>
      <w:jc w:val="center"/>
      <w:outlineLvl w:val="2"/>
    </w:pPr>
    <w:rPr>
      <w:rFonts w:ascii="Times New Roman" w:hAnsi="Times New Roman"/>
      <w:bCs/>
      <w:sz w:val="24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E68C1"/>
    <w:rPr>
      <w:rFonts w:ascii="Times New Roman" w:eastAsiaTheme="majorEastAsia" w:hAnsi="Times New Roman" w:cstheme="majorBidi"/>
      <w:caps/>
      <w:sz w:val="24"/>
      <w:szCs w:val="32"/>
    </w:rPr>
  </w:style>
  <w:style w:type="character" w:customStyle="1" w:styleId="20">
    <w:name w:val="Заголовок 2 Знак"/>
    <w:basedOn w:val="a0"/>
    <w:link w:val="2"/>
    <w:uiPriority w:val="9"/>
    <w:rsid w:val="009266D4"/>
    <w:rPr>
      <w:rFonts w:ascii="Times New Roman" w:eastAsia="Times New Roman" w:hAnsi="Times New Roman" w:cs="Times New Roman"/>
      <w:bCs/>
      <w:sz w:val="24"/>
      <w:szCs w:val="36"/>
      <w:u w:val="single"/>
      <w:lang w:eastAsia="ru-RU"/>
    </w:rPr>
  </w:style>
  <w:style w:type="character" w:customStyle="1" w:styleId="30">
    <w:name w:val="Заголовок 3 Знак"/>
    <w:link w:val="3"/>
    <w:rsid w:val="00077D3B"/>
    <w:rPr>
      <w:rFonts w:ascii="Times New Roman" w:hAnsi="Times New Roman"/>
      <w:bCs/>
      <w:sz w:val="24"/>
      <w:szCs w:val="27"/>
    </w:rPr>
  </w:style>
  <w:style w:type="table" w:styleId="a3">
    <w:name w:val="Table Grid"/>
    <w:basedOn w:val="a1"/>
    <w:uiPriority w:val="39"/>
    <w:rsid w:val="00514C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0008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8</Pages>
  <Words>893</Words>
  <Characters>5093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Олеся Ондар</dc:creator>
  <cp:keywords/>
  <dc:description/>
  <cp:lastModifiedBy>Чечек Владимировна Намзырай</cp:lastModifiedBy>
  <cp:revision>24</cp:revision>
  <dcterms:created xsi:type="dcterms:W3CDTF">2020-07-14T14:29:00Z</dcterms:created>
  <dcterms:modified xsi:type="dcterms:W3CDTF">2020-07-16T04:58:00Z</dcterms:modified>
</cp:coreProperties>
</file>